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92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"/>
        <w:gridCol w:w="1297"/>
        <w:gridCol w:w="631"/>
        <w:gridCol w:w="2292"/>
        <w:gridCol w:w="2102"/>
        <w:gridCol w:w="1500"/>
        <w:gridCol w:w="1507"/>
      </w:tblGrid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2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 A"/>
              <w:jc w:val="center"/>
            </w:pP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1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vertAlign w:val="superscript"/>
                <w:rtl w:val="0"/>
                <w:lang w:val="fr-FR"/>
              </w:rPr>
              <w:t>e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de-DE"/>
              </w:rPr>
              <w:t xml:space="preserve"> INTERNATIONAL JEUNES ANNECY</w:t>
            </w:r>
          </w:p>
        </w:tc>
      </w:tr>
      <w:tr>
        <w:tblPrEx>
          <w:shd w:val="clear" w:color="auto" w:fill="cadfff"/>
        </w:tblPrEx>
        <w:trPr>
          <w:trHeight w:val="585" w:hRule="atLeast"/>
        </w:trPr>
        <w:tc>
          <w:tcPr>
            <w:tcW w:type="dxa" w:w="10292"/>
            <w:gridSpan w:val="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14 et 15 f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vrier 2026</w:t>
            </w:r>
          </w:p>
        </w:tc>
      </w:tr>
      <w:tr>
        <w:tblPrEx>
          <w:shd w:val="clear" w:color="auto" w:fill="cadfff"/>
        </w:tblPrEx>
        <w:trPr>
          <w:trHeight w:val="59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b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Cat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 xml:space="preserve">gorie : </w:t>
            </w: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MINIMES / BENJAMINS</w:t>
            </w:r>
          </w:p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fefb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rtl w:val="0"/>
                <w:lang w:val="fr-FR"/>
              </w:rPr>
              <w:t>M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oins de 11 ans (n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s en 2015 ou apr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s)</w:t>
            </w:r>
          </w:p>
        </w:tc>
      </w:tr>
      <w:tr>
        <w:tblPrEx>
          <w:shd w:val="clear" w:color="auto" w:fill="cadfff"/>
        </w:tblPrEx>
        <w:trPr>
          <w:trHeight w:val="753" w:hRule="atLeast"/>
        </w:trPr>
        <w:tc>
          <w:tcPr>
            <w:tcW w:type="dxa" w:w="2260"/>
            <w:gridSpan w:val="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Nom du CLUB</w:t>
            </w:r>
          </w:p>
        </w:tc>
        <w:tc>
          <w:tcPr>
            <w:tcW w:type="dxa" w:w="2923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Responsable inscriptions</w:t>
            </w:r>
          </w:p>
        </w:tc>
        <w:tc>
          <w:tcPr>
            <w:tcW w:type="dxa" w:w="3007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Ville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TEL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resp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43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partement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Mail responsable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207" w:hRule="atLeast"/>
        </w:trPr>
        <w:tc>
          <w:tcPr>
            <w:tcW w:type="dxa" w:w="10292"/>
            <w:gridSpan w:val="7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Participation globale limit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e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120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quipes, toutes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gories confondues</w:t>
            </w: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Maximum 48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 par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9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°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LICENCE</w:t>
            </w:r>
          </w:p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NOM, Pr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CLUB</w:t>
            </w:r>
          </w:p>
        </w:tc>
        <w:tc>
          <w:tcPr>
            <w:tcW w:type="dxa" w:w="1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Nom du coach </w:t>
            </w:r>
          </w:p>
        </w:tc>
        <w:tc>
          <w:tcPr>
            <w:tcW w:type="dxa" w:w="15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Tel coach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5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84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970e53"/>
                <w:sz w:val="44"/>
                <w:szCs w:val="44"/>
                <w:u w:color="970e53"/>
                <w:shd w:val="nil" w:color="auto" w:fill="auto"/>
                <w:rtl w:val="0"/>
                <w:lang w:val="fr-FR"/>
                <w14:textFill>
                  <w14:solidFill>
                    <w14:srgbClr w14:val="970E53"/>
                  </w14:solidFill>
                </w14:textFill>
              </w:rPr>
              <w:t>INFORMATIONS IMPORTANTES</w:t>
            </w:r>
          </w:p>
        </w:tc>
      </w:tr>
      <w:tr>
        <w:tblPrEx>
          <w:shd w:val="clear" w:color="auto" w:fill="cadfff"/>
        </w:tblPrEx>
        <w:trPr>
          <w:trHeight w:val="1547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14:textFill>
                  <w14:solidFill>
                    <w14:srgbClr w14:val="0066CC"/>
                  </w14:solidFill>
                </w14:textFill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Les inscriptions doivent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tre envoy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es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l'adresse mail : </w: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instrText xml:space="preserve"> HYPERLINK "mailto:interjeunes2018@gmail.com"</w:instrTex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interjeunes2018@gmail.com</w:t>
            </w:r>
            <w:r>
              <w:rPr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14:textFill>
                  <w14:solidFill>
                    <w14:srgbClr w14:val="0066CC"/>
                  </w14:solidFill>
                </w14:textFill>
              </w:rPr>
              <w:fldChar w:fldCharType="end" w:fldLock="0"/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 xml:space="preserve">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Vous recevrez un mail de confirmation dans les 3 jours suivant votre demande. Inutile de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phoner plus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ô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t !</w:t>
            </w:r>
          </w:p>
        </w:tc>
      </w:tr>
      <w:tr>
        <w:tblPrEx>
          <w:shd w:val="clear" w:color="auto" w:fill="cadfff"/>
        </w:tblPrEx>
        <w:trPr>
          <w:trHeight w:val="1755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L'inscription d'une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 avec une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it-IT"/>
              </w:rPr>
              <w:t>licence non valide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est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possible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.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Il faut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imp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rativement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les 3 Noms et les 3 N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°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de licences sauf si cr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ation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(dans ce cas marquer CREATION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la place du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de licence).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quipes incompl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tes seront refus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inscription.</w:t>
            </w:r>
          </w:p>
        </w:tc>
      </w:tr>
      <w:tr>
        <w:tblPrEx>
          <w:shd w:val="clear" w:color="auto" w:fill="cadfff"/>
        </w:tblPrEx>
        <w:trPr>
          <w:trHeight w:val="76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A partir d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u 20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janvier 202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, merci de v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rifier sur le site l'inscription de vos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quipes. </w:t>
            </w:r>
          </w:p>
        </w:tc>
      </w:tr>
      <w:tr>
        <w:tblPrEx>
          <w:shd w:val="clear" w:color="auto" w:fill="cadfff"/>
        </w:tblPrEx>
        <w:trPr>
          <w:trHeight w:val="1552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Les noms et les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de licences seront apparents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UNIQUEMENT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quand les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licences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seront valides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dans le syst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me de la FFPJP.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Tout joueur se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sentant le jour de la comp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 xml:space="preserve">tition avec une licence non valide verra son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quipe refus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it-IT"/>
                <w14:textFill>
                  <w14:solidFill>
                    <w14:srgbClr w14:val="EE220C"/>
                  </w14:solidFill>
                </w14:textFill>
              </w:rPr>
              <w:t>e.</w:t>
            </w:r>
          </w:p>
        </w:tc>
      </w:tr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Merci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indiquer ci-dessous le palmar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s de vos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quipes</w:t>
            </w:r>
          </w:p>
        </w:tc>
      </w:tr>
      <w:tr>
        <w:tblPrEx>
          <w:shd w:val="clear" w:color="auto" w:fill="cadfff"/>
        </w:tblPrEx>
        <w:trPr>
          <w:trHeight w:val="2459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s"/>
        <w:widowControl w:val="0"/>
        <w:ind w:left="4" w:hanging="4"/>
      </w:pPr>
      <w:r/>
    </w:p>
    <w:sectPr>
      <w:headerReference w:type="default" r:id="rId4"/>
      <w:footerReference w:type="default" r:id="rId5"/>
      <w:pgSz w:w="11900" w:h="16840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 A">
    <w:name w:val="Style de tableau 1 A"/>
    <w:next w:val="Style de tableau 1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yle de tableau 2 A">
    <w:name w:val="Style de tableau 2 A"/>
    <w:next w:val="Style de tableau 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00"/>
      <w:u w:val="single" w:color="000000"/>
      <w:shd w:val="nil" w:color="auto" w:fill="auto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